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8A" w:rsidRPr="0077218A" w:rsidRDefault="0077218A" w:rsidP="0077218A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77218A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:rsidR="0077218A" w:rsidRPr="0077218A" w:rsidRDefault="0077218A" w:rsidP="0077218A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77218A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2017-2018 учебный год</w:t>
      </w:r>
    </w:p>
    <w:p w:rsidR="0077218A" w:rsidRPr="0077218A" w:rsidRDefault="0077218A" w:rsidP="0077218A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77218A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«Техника и техническое творчество»</w:t>
      </w:r>
    </w:p>
    <w:p w:rsidR="0077218A" w:rsidRPr="0077218A" w:rsidRDefault="0077218A" w:rsidP="0077218A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77218A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8, 9 класс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bookmarkStart w:id="0" w:name="__DdeLink__1100_992504515"/>
      <w:bookmarkEnd w:id="0"/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Критерии оценивания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77218A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Теоретическая часть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</w:p>
    <w:p w:rsidR="0077218A" w:rsidRP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1. г;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  <w:t>11. а;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2. б;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  <w:t>12. г;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3. б;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  <w:t>13. б, д;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4. г;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  <w:t>14. б, в, д;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5. б;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  <w:t>15. 1 – б, 2 – в, 3 – а;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6. а;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  <w:t xml:space="preserve">16. </w:t>
      </w:r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1- 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г</w:t>
      </w:r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, 2- 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е</w:t>
      </w:r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, 3- 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а</w:t>
      </w:r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, 4- 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д</w:t>
      </w:r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, 5- 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б</w:t>
      </w:r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, 6- </w:t>
      </w:r>
      <w:proofErr w:type="gramStart"/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в</w:t>
      </w:r>
      <w:proofErr w:type="gramEnd"/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;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7. в;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  <w:t xml:space="preserve">17. </w:t>
      </w:r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б, </w:t>
      </w:r>
      <w:proofErr w:type="gramStart"/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>г</w:t>
      </w:r>
      <w:proofErr w:type="gramEnd"/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>, а, д, в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;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8. б;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  <w:t xml:space="preserve">18. </w:t>
      </w:r>
      <w:r w:rsidR="00F36062"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>Р</w:t>
      </w:r>
      <w:r w:rsidRPr="0077218A">
        <w:rPr>
          <w:rFonts w:ascii="Times New Roman" w:eastAsia="Lucida Sans Unicode" w:hAnsi="Times New Roman" w:cs="Times New Roman"/>
          <w:color w:val="00000A"/>
          <w:sz w:val="24"/>
          <w:szCs w:val="24"/>
        </w:rPr>
        <w:t>еечная</w:t>
      </w:r>
      <w:r w:rsidR="00F36062">
        <w:rPr>
          <w:rFonts w:ascii="Times New Roman" w:eastAsia="Lucida Sans Unicode" w:hAnsi="Times New Roman" w:cs="Times New Roman"/>
          <w:color w:val="00000A"/>
          <w:sz w:val="24"/>
          <w:szCs w:val="24"/>
        </w:rPr>
        <w:t>;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9. в;</w:t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 w:rsidR="00F36062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19. </w:t>
      </w:r>
      <w:r w:rsidR="00F36062" w:rsidRPr="00F36062">
        <w:rPr>
          <w:rFonts w:ascii="Times New Roman" w:eastAsia="Lucida Sans Unicode" w:hAnsi="Times New Roman" w:cs="Times New Roman"/>
          <w:color w:val="00000A"/>
          <w:sz w:val="24"/>
          <w:szCs w:val="24"/>
        </w:rPr>
        <w:t>Способ соединения электроприборов в цепях трехфазного тока</w:t>
      </w:r>
    </w:p>
    <w:p w:rsid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10. б;</w:t>
      </w:r>
      <w:r w:rsidR="00F36062"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 w:rsidR="00F36062"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 w:rsidR="00F36062">
        <w:rPr>
          <w:rFonts w:ascii="Times New Roman" w:eastAsia="Lucida Sans Unicode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Lucida Sans Unicode" w:hAnsi="Times New Roman" w:cs="Times New Roman"/>
          <w:color w:val="00000A"/>
          <w:sz w:val="24"/>
          <w:szCs w:val="24"/>
        </w:rPr>
        <w:t>20. Творческое задание</w:t>
      </w:r>
    </w:p>
    <w:p w:rsidR="00F36062" w:rsidRDefault="00F36062" w:rsidP="007721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18A" w:rsidRPr="0077218A" w:rsidRDefault="0077218A" w:rsidP="007721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218A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  <w:r w:rsidR="00F36062">
        <w:rPr>
          <w:rFonts w:ascii="Times New Roman" w:eastAsia="Calibri" w:hAnsi="Times New Roman" w:cs="Times New Roman"/>
          <w:b/>
          <w:sz w:val="24"/>
          <w:szCs w:val="24"/>
        </w:rPr>
        <w:t xml:space="preserve"> творческого задания</w:t>
      </w:r>
    </w:p>
    <w:p w:rsidR="0077218A" w:rsidRPr="0077218A" w:rsidRDefault="0077218A" w:rsidP="007721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066"/>
        <w:gridCol w:w="2689"/>
      </w:tblGrid>
      <w:tr w:rsidR="0077218A" w:rsidRPr="0077218A" w:rsidTr="001129BC">
        <w:trPr>
          <w:jc w:val="center"/>
        </w:trPr>
        <w:tc>
          <w:tcPr>
            <w:tcW w:w="6066" w:type="dxa"/>
          </w:tcPr>
          <w:p w:rsidR="0077218A" w:rsidRPr="0077218A" w:rsidRDefault="0077218A" w:rsidP="007721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689" w:type="dxa"/>
          </w:tcPr>
          <w:p w:rsidR="0077218A" w:rsidRPr="0077218A" w:rsidRDefault="0077218A" w:rsidP="007721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77218A" w:rsidRPr="0077218A" w:rsidTr="001129BC">
        <w:trPr>
          <w:jc w:val="center"/>
        </w:trPr>
        <w:tc>
          <w:tcPr>
            <w:tcW w:w="6066" w:type="dxa"/>
          </w:tcPr>
          <w:p w:rsidR="0077218A" w:rsidRPr="0077218A" w:rsidRDefault="0077218A" w:rsidP="007721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>Оригинальность конструкции</w:t>
            </w:r>
          </w:p>
        </w:tc>
        <w:tc>
          <w:tcPr>
            <w:tcW w:w="2689" w:type="dxa"/>
          </w:tcPr>
          <w:p w:rsidR="0077218A" w:rsidRPr="0077218A" w:rsidRDefault="0077218A" w:rsidP="007721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>2 балла</w:t>
            </w:r>
          </w:p>
        </w:tc>
      </w:tr>
      <w:tr w:rsidR="0077218A" w:rsidRPr="0077218A" w:rsidTr="001129BC">
        <w:trPr>
          <w:jc w:val="center"/>
        </w:trPr>
        <w:tc>
          <w:tcPr>
            <w:tcW w:w="6066" w:type="dxa"/>
          </w:tcPr>
          <w:p w:rsidR="0077218A" w:rsidRPr="0077218A" w:rsidRDefault="0077218A" w:rsidP="007721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значимость</w:t>
            </w:r>
          </w:p>
        </w:tc>
        <w:tc>
          <w:tcPr>
            <w:tcW w:w="2689" w:type="dxa"/>
          </w:tcPr>
          <w:p w:rsidR="0077218A" w:rsidRPr="0077218A" w:rsidRDefault="0077218A" w:rsidP="007721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77218A" w:rsidRPr="0077218A" w:rsidTr="001129BC">
        <w:trPr>
          <w:jc w:val="center"/>
        </w:trPr>
        <w:tc>
          <w:tcPr>
            <w:tcW w:w="6066" w:type="dxa"/>
          </w:tcPr>
          <w:p w:rsidR="0077218A" w:rsidRPr="0077218A" w:rsidRDefault="0077218A" w:rsidP="007721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выполнения эскиза</w:t>
            </w:r>
          </w:p>
        </w:tc>
        <w:tc>
          <w:tcPr>
            <w:tcW w:w="2689" w:type="dxa"/>
          </w:tcPr>
          <w:p w:rsidR="0077218A" w:rsidRPr="0077218A" w:rsidRDefault="0077218A" w:rsidP="007721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>1 балл</w:t>
            </w:r>
          </w:p>
        </w:tc>
      </w:tr>
      <w:tr w:rsidR="0077218A" w:rsidRPr="0077218A" w:rsidTr="001129BC">
        <w:trPr>
          <w:jc w:val="center"/>
        </w:trPr>
        <w:tc>
          <w:tcPr>
            <w:tcW w:w="6066" w:type="dxa"/>
          </w:tcPr>
          <w:p w:rsidR="0077218A" w:rsidRPr="0077218A" w:rsidRDefault="0077218A" w:rsidP="007721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>Комментарии к эскизам</w:t>
            </w:r>
          </w:p>
        </w:tc>
        <w:tc>
          <w:tcPr>
            <w:tcW w:w="2689" w:type="dxa"/>
          </w:tcPr>
          <w:p w:rsidR="0077218A" w:rsidRPr="0077218A" w:rsidRDefault="0077218A" w:rsidP="007721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>до 2 баллов</w:t>
            </w:r>
          </w:p>
        </w:tc>
      </w:tr>
      <w:tr w:rsidR="0077218A" w:rsidRPr="0077218A" w:rsidTr="001129BC">
        <w:trPr>
          <w:jc w:val="center"/>
        </w:trPr>
        <w:tc>
          <w:tcPr>
            <w:tcW w:w="6066" w:type="dxa"/>
          </w:tcPr>
          <w:p w:rsidR="0077218A" w:rsidRPr="0077218A" w:rsidRDefault="0077218A" w:rsidP="007721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вариантов </w:t>
            </w:r>
            <w:r w:rsidRPr="0077218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меньше 3-х</w:t>
            </w:r>
          </w:p>
        </w:tc>
        <w:tc>
          <w:tcPr>
            <w:tcW w:w="2689" w:type="dxa"/>
          </w:tcPr>
          <w:p w:rsidR="0077218A" w:rsidRPr="0077218A" w:rsidRDefault="0077218A" w:rsidP="007721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sz w:val="24"/>
                <w:szCs w:val="24"/>
              </w:rPr>
              <w:t>минус 1 балл</w:t>
            </w:r>
          </w:p>
        </w:tc>
      </w:tr>
      <w:tr w:rsidR="0077218A" w:rsidRPr="0077218A" w:rsidTr="001129BC">
        <w:trPr>
          <w:jc w:val="center"/>
        </w:trPr>
        <w:tc>
          <w:tcPr>
            <w:tcW w:w="6066" w:type="dxa"/>
          </w:tcPr>
          <w:p w:rsidR="0077218A" w:rsidRPr="0077218A" w:rsidRDefault="0077218A" w:rsidP="007721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89" w:type="dxa"/>
          </w:tcPr>
          <w:p w:rsidR="0077218A" w:rsidRPr="0077218A" w:rsidRDefault="0077218A" w:rsidP="007721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21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баллов</w:t>
            </w:r>
          </w:p>
        </w:tc>
      </w:tr>
    </w:tbl>
    <w:p w:rsidR="0077218A" w:rsidRDefault="0077218A" w:rsidP="007721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602" w:rsidRDefault="001A4602" w:rsidP="007721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Всего за теоретическую часть 25 баллов</w:t>
      </w:r>
    </w:p>
    <w:p w:rsidR="001A4602" w:rsidRDefault="001A4602" w:rsidP="007721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5931" w:rsidRPr="00B65931" w:rsidRDefault="00B65931" w:rsidP="00B65931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B6593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Практическая часть</w:t>
      </w:r>
    </w:p>
    <w:p w:rsidR="00B65931" w:rsidRPr="00B65931" w:rsidRDefault="00B65931" w:rsidP="00B65931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B6593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Критерии оценивания</w:t>
      </w:r>
    </w:p>
    <w:p w:rsidR="00B65931" w:rsidRPr="00B65931" w:rsidRDefault="00B65931" w:rsidP="00B65931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B65931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Количество баллов – 20</w:t>
      </w:r>
    </w:p>
    <w:p w:rsidR="00B65931" w:rsidRDefault="00B65931" w:rsidP="007721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4FEF" w:rsidRDefault="00C54FEF" w:rsidP="007721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4FEF" w:rsidRPr="00C54FEF" w:rsidRDefault="00C54FEF" w:rsidP="00C54F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B659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54F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54F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C54F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</w:t>
      </w:r>
      <w:r w:rsidRPr="00C54F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C54FE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77218A" w:rsidRDefault="00C54FEF" w:rsidP="00B65931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 w:rsidRPr="00C54FEF">
        <w:rPr>
          <w:rFonts w:ascii="Times New Roman" w:eastAsia="Lucida Sans Unicode" w:hAnsi="Times New Roman" w:cs="Times New Roman"/>
          <w:color w:val="00000A"/>
          <w:sz w:val="24"/>
          <w:szCs w:val="24"/>
          <w:lang w:val="en-US"/>
        </w:rPr>
        <w:t>GB</w:t>
      </w:r>
      <w:r w:rsidRPr="00C54FEF">
        <w:rPr>
          <w:rFonts w:ascii="Times New Roman" w:eastAsia="Lucida Sans Unicode" w:hAnsi="Times New Roman" w:cs="Times New Roman"/>
          <w:color w:val="00000A"/>
          <w:sz w:val="24"/>
          <w:szCs w:val="24"/>
        </w:rPr>
        <w:t xml:space="preserve"> </w:t>
      </w:r>
      <w:r w:rsidR="00B65931" w:rsidRPr="00B65931"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 wp14:anchorId="158B5C6C" wp14:editId="1E6554B5">
            <wp:extent cx="3121572" cy="945931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lum bright="-20000" contrast="40000"/>
                    </a:blip>
                    <a:srcRect t="19753" r="8049" b="18945"/>
                    <a:stretch/>
                  </pic:blipFill>
                  <pic:spPr bwMode="auto">
                    <a:xfrm>
                      <a:off x="0" y="0"/>
                      <a:ext cx="3127224" cy="947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4FEF" w:rsidRDefault="00C54FEF" w:rsidP="00B65931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 w:rsidRPr="00C54FEF">
        <w:rPr>
          <w:rFonts w:ascii="Times New Roman" w:eastAsia="Lucida Sans Unicode" w:hAnsi="Times New Roman" w:cs="Times New Roman"/>
          <w:color w:val="00000A"/>
          <w:sz w:val="24"/>
          <w:szCs w:val="24"/>
          <w:lang w:val="en-US"/>
        </w:rPr>
        <w:t>PV</w:t>
      </w:r>
    </w:p>
    <w:p w:rsidR="00C54FEF" w:rsidRPr="00C54FEF" w:rsidRDefault="00C54FEF" w:rsidP="00B65931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</w:p>
    <w:p w:rsidR="0077218A" w:rsidRPr="0077218A" w:rsidRDefault="00183843" w:rsidP="00183843">
      <w:p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EF07D11" wp14:editId="4AFADFE0">
                <wp:simplePos x="0" y="0"/>
                <wp:positionH relativeFrom="column">
                  <wp:posOffset>4102959</wp:posOffset>
                </wp:positionH>
                <wp:positionV relativeFrom="paragraph">
                  <wp:posOffset>529416</wp:posOffset>
                </wp:positionV>
                <wp:extent cx="197485" cy="205105"/>
                <wp:effectExtent l="0" t="0" r="12065" b="2349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205105"/>
                          <a:chOff x="6150" y="11511"/>
                          <a:chExt cx="664" cy="638"/>
                        </a:xfrm>
                      </wpg:grpSpPr>
                      <wps:wsp>
                        <wps:cNvPr id="16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6150" y="11511"/>
                            <a:ext cx="664" cy="63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6247" y="11611"/>
                            <a:ext cx="479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6247" y="11611"/>
                            <a:ext cx="479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323.05pt;margin-top:41.7pt;width:15.55pt;height:16.15pt;z-index:251661312" coordorigin="6150,11511" coordsize="664,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">
                <v:oval id="Oval 16" o:spid="_x0000_s1027" style="position:absolute;left:6150;top:11511;width:664;height:6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28" type="#_x0000_t32" style="position:absolute;left:6247;top:11611;width:479;height: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18" o:spid="_x0000_s1029" type="#_x0000_t32" style="position:absolute;left:6247;top:11611;width:479;height:4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  <w:proofErr w:type="gramStart"/>
      <w:r w:rsidR="00B65931" w:rsidRPr="00B65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баллов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схема содержит в себе условные графические изображения всех элементов электрической цепи, изображенной на рисунке: аккумулятор (  </w:t>
      </w:r>
      <w:r w:rsidR="00B6593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F066C6" wp14:editId="28A380F7">
            <wp:extent cx="295275" cy="2000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выключател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</w:t>
      </w:r>
      <w:r w:rsidR="00B6593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973EB3" wp14:editId="7C4D30FD">
            <wp:extent cx="400050" cy="1238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две электрические лампочки </w:t>
      </w:r>
      <w:r w:rsid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амперметр ( </w:t>
      </w:r>
      <w:r w:rsidR="00485D2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C757D5">
            <wp:extent cx="403605" cy="27193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35" cy="274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r w:rsid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вольтметр (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C2349B">
            <wp:extent cx="335073" cy="294290"/>
            <wp:effectExtent l="0" t="0" r="825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49" cy="296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места соединения ветвей электрической цепи отмечены 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жирными точками; каждый элемент схемы имеет соответствующее буквенное обозначение: аккумулятор (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GB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), выключател</w:t>
      </w:r>
      <w:r w:rsid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0CC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940CC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Start w:id="1" w:name="_GoBack"/>
      <w:bookmarkEnd w:id="1"/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электрические лампочки (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), амперметр (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вольтметр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PV</w:t>
      </w:r>
      <w:r w:rsidRPr="0018384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5931" w:rsidRPr="00B659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7218A" w:rsidRP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</w:p>
    <w:p w:rsidR="00366983" w:rsidRPr="00366983" w:rsidRDefault="00366983" w:rsidP="0036698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69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Возможные ошибки и снимаемые баллы за ошибки:</w:t>
      </w:r>
    </w:p>
    <w:p w:rsidR="00366983" w:rsidRPr="00366983" w:rsidRDefault="00366983" w:rsidP="0036698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6983" w:rsidRPr="00366983" w:rsidRDefault="00366983" w:rsidP="0036698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места соединения ветвей электрической цепи не отмечены жирными точками: </w:t>
      </w:r>
      <w:r w:rsidRPr="003669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-2 балла</w:t>
      </w: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366983" w:rsidRPr="00366983" w:rsidRDefault="00366983" w:rsidP="0036698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все элементы электрической цепи имеют буквенное обозначение: </w:t>
      </w:r>
    </w:p>
    <w:p w:rsidR="00366983" w:rsidRPr="00366983" w:rsidRDefault="00366983" w:rsidP="00366983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69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-2 балла</w:t>
      </w: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366983" w:rsidRPr="00366983" w:rsidRDefault="00366983" w:rsidP="0036698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 один элемент электрической цепи не имеет буквенного обозначения: </w:t>
      </w:r>
      <w:r w:rsidRPr="003669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-4 балла</w:t>
      </w: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366983" w:rsidRPr="00366983" w:rsidRDefault="00366983" w:rsidP="0036698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указаны не все элементы электрической цепи: </w:t>
      </w:r>
      <w:r w:rsidRPr="003669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-3 балла</w:t>
      </w: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366983" w:rsidRPr="00366983" w:rsidRDefault="00366983" w:rsidP="0036698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неправильно указаны связи между элементами электрической цепи: </w:t>
      </w:r>
    </w:p>
    <w:p w:rsidR="00366983" w:rsidRPr="00366983" w:rsidRDefault="00366983" w:rsidP="00366983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69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-6 баллов</w:t>
      </w:r>
      <w:r w:rsidRPr="0036698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7218A" w:rsidRPr="0077218A" w:rsidRDefault="0077218A" w:rsidP="0077218A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</w:rPr>
      </w:pPr>
    </w:p>
    <w:p w:rsidR="001A4602" w:rsidRDefault="001A4602" w:rsidP="001A46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602" w:rsidRPr="001A4602" w:rsidRDefault="001A4602" w:rsidP="001A4602">
      <w:pPr>
        <w:jc w:val="center"/>
        <w:rPr>
          <w:rFonts w:ascii="Times New Roman" w:hAnsi="Times New Roman" w:cs="Times New Roman"/>
          <w:sz w:val="24"/>
          <w:szCs w:val="24"/>
        </w:rPr>
      </w:pPr>
      <w:r w:rsidRPr="001A4602">
        <w:rPr>
          <w:rFonts w:ascii="Times New Roman" w:hAnsi="Times New Roman" w:cs="Times New Roman"/>
          <w:b/>
          <w:sz w:val="24"/>
          <w:szCs w:val="24"/>
        </w:rPr>
        <w:t>Защита разрабатываемого проекта</w:t>
      </w:r>
      <w:r w:rsidRPr="001A4602">
        <w:rPr>
          <w:rFonts w:ascii="Times New Roman" w:hAnsi="Times New Roman" w:cs="Times New Roman"/>
          <w:sz w:val="24"/>
          <w:szCs w:val="24"/>
        </w:rPr>
        <w:t xml:space="preserve"> – </w:t>
      </w:r>
      <w:r w:rsidRPr="001A4602">
        <w:rPr>
          <w:rFonts w:ascii="Times New Roman" w:hAnsi="Times New Roman" w:cs="Times New Roman"/>
          <w:b/>
          <w:sz w:val="24"/>
          <w:szCs w:val="24"/>
        </w:rPr>
        <w:t>50</w:t>
      </w:r>
      <w:r w:rsidRPr="001A4602">
        <w:rPr>
          <w:rFonts w:ascii="Times New Roman" w:hAnsi="Times New Roman" w:cs="Times New Roman"/>
          <w:sz w:val="24"/>
          <w:szCs w:val="24"/>
        </w:rPr>
        <w:t xml:space="preserve"> </w:t>
      </w:r>
      <w:r w:rsidRPr="001A4602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7872F9" w:rsidRPr="0077218A" w:rsidRDefault="001A4602" w:rsidP="001A4602">
      <w:pPr>
        <w:jc w:val="center"/>
      </w:pPr>
      <w:r w:rsidRPr="001A4602">
        <w:rPr>
          <w:rFonts w:ascii="Times New Roman" w:hAnsi="Times New Roman" w:cs="Times New Roman"/>
          <w:b/>
          <w:sz w:val="24"/>
          <w:szCs w:val="24"/>
        </w:rPr>
        <w:t>ИТОГО: 95 баллов</w:t>
      </w:r>
    </w:p>
    <w:sectPr w:rsidR="007872F9" w:rsidRPr="0077218A" w:rsidSect="0077218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25F"/>
    <w:multiLevelType w:val="hybridMultilevel"/>
    <w:tmpl w:val="06EE4E00"/>
    <w:lvl w:ilvl="0" w:tplc="BC302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1E"/>
    <w:rsid w:val="00183843"/>
    <w:rsid w:val="001A4602"/>
    <w:rsid w:val="00366983"/>
    <w:rsid w:val="00485D27"/>
    <w:rsid w:val="005F7C1E"/>
    <w:rsid w:val="0077218A"/>
    <w:rsid w:val="007872F9"/>
    <w:rsid w:val="00914953"/>
    <w:rsid w:val="00940CC2"/>
    <w:rsid w:val="00B65931"/>
    <w:rsid w:val="00C54FEF"/>
    <w:rsid w:val="00E14F05"/>
    <w:rsid w:val="00F3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65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9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65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59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User11</cp:lastModifiedBy>
  <cp:revision>8</cp:revision>
  <dcterms:created xsi:type="dcterms:W3CDTF">2017-10-11T12:39:00Z</dcterms:created>
  <dcterms:modified xsi:type="dcterms:W3CDTF">2017-10-18T07:39:00Z</dcterms:modified>
</cp:coreProperties>
</file>